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E46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BE38449">
      <w:pPr>
        <w:spacing w:line="560" w:lineRule="exact"/>
        <w:jc w:val="center"/>
        <w:rPr>
          <w:rFonts w:hint="eastAsia" w:ascii="黑体" w:hAnsi="黑体" w:eastAsia="黑体" w:cs="方正公文小标宋"/>
          <w:sz w:val="44"/>
          <w:szCs w:val="44"/>
        </w:rPr>
      </w:pPr>
      <w:r>
        <w:rPr>
          <w:rFonts w:hint="eastAsia" w:ascii="黑体" w:hAnsi="黑体" w:eastAsia="黑体" w:cs="方正公文小标宋"/>
          <w:sz w:val="44"/>
          <w:szCs w:val="44"/>
        </w:rPr>
        <w:t>沈阳市市政工程修</w:t>
      </w:r>
      <w:bookmarkStart w:id="0" w:name="_GoBack"/>
      <w:bookmarkEnd w:id="0"/>
      <w:r>
        <w:rPr>
          <w:rFonts w:hint="eastAsia" w:ascii="黑体" w:hAnsi="黑体" w:eastAsia="黑体" w:cs="方正公文小标宋"/>
          <w:sz w:val="44"/>
          <w:szCs w:val="44"/>
        </w:rPr>
        <w:t>建集团有限公司隧道运营</w:t>
      </w:r>
    </w:p>
    <w:p w14:paraId="2D01F74D">
      <w:pPr>
        <w:spacing w:line="560" w:lineRule="exact"/>
        <w:jc w:val="center"/>
        <w:rPr>
          <w:rFonts w:hint="eastAsia" w:ascii="黑体" w:hAnsi="黑体" w:eastAsia="黑体" w:cs="方正公文小标宋"/>
          <w:sz w:val="44"/>
          <w:szCs w:val="44"/>
        </w:rPr>
      </w:pPr>
      <w:r>
        <w:rPr>
          <w:rFonts w:hint="eastAsia" w:ascii="黑体" w:hAnsi="黑体" w:eastAsia="黑体" w:cs="方正公文小标宋"/>
          <w:sz w:val="44"/>
          <w:szCs w:val="44"/>
        </w:rPr>
        <w:t>分公司</w:t>
      </w:r>
      <w:r>
        <w:rPr>
          <w:rFonts w:hint="eastAsia" w:ascii="黑体" w:hAnsi="黑体" w:eastAsia="黑体" w:cs="方正公文小标宋"/>
          <w:sz w:val="44"/>
          <w:szCs w:val="44"/>
        </w:rPr>
        <w:t>部分岗位</w:t>
      </w:r>
      <w:r>
        <w:rPr>
          <w:rFonts w:hint="eastAsia" w:ascii="黑体" w:hAnsi="黑体" w:eastAsia="黑体" w:cs="方正公文小标宋"/>
          <w:sz w:val="44"/>
          <w:szCs w:val="44"/>
          <w:lang w:val="en-US" w:eastAsia="zh-CN"/>
        </w:rPr>
        <w:t>内部</w:t>
      </w:r>
      <w:r>
        <w:rPr>
          <w:rFonts w:hint="eastAsia" w:ascii="黑体" w:hAnsi="黑体" w:eastAsia="黑体" w:cs="方正公文小标宋"/>
          <w:sz w:val="44"/>
          <w:szCs w:val="44"/>
        </w:rPr>
        <w:t>竞聘公告</w:t>
      </w:r>
    </w:p>
    <w:p w14:paraId="02D5E9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494FA8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一、岗位和任职条件</w:t>
      </w:r>
    </w:p>
    <w:p w14:paraId="6C0DE13F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（一）竞聘岗位：中央监控员岗</w:t>
      </w:r>
    </w:p>
    <w:p w14:paraId="5251A84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岗位性质：员工岗</w:t>
      </w:r>
    </w:p>
    <w:p w14:paraId="6E64910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需求人数：1人</w:t>
      </w:r>
    </w:p>
    <w:p w14:paraId="1533332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主要职责：</w:t>
      </w:r>
    </w:p>
    <w:p w14:paraId="03CC6A9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（1）负责监控隧道内交通状况、相关设施设备运行情况，保证隧道运行相关信息传递；</w:t>
      </w:r>
    </w:p>
    <w:p w14:paraId="1D0F0C0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（2）通过视频不间断、全方位监视隧道内车辆通行情况，及时发现车辆抛锚、行车事故、禁行车辆、行人、火灾苗子、车载物掉落、车行道积水、照明、设施损坏等异常情况，并进行有效处理；</w:t>
      </w:r>
    </w:p>
    <w:p w14:paraId="213164B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（3）按值班长要求向有关人员发出事件处理指令，并进行全过程监控，同时按规定做好记录；</w:t>
      </w:r>
    </w:p>
    <w:p w14:paraId="4EB9367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（4）按规定操作交通信号和可变情报板控制交通，配合值班长实施变更隧道运行方式；</w:t>
      </w:r>
    </w:p>
    <w:p w14:paraId="3E2ED66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（5）负责向隧道区域内的人员广播隧道运行信息或行车注意事项；接听电话，接收反映至中控室的各类信息（包括市民投诉)，及时传递，并进行记录和执行；</w:t>
      </w:r>
    </w:p>
    <w:p w14:paraId="451A502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（6）收听气象预报,若有灾害气候信息立即报告值班长，并按预案实施；</w:t>
      </w:r>
    </w:p>
    <w:p w14:paraId="78A2334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（7）统计隧道车流量和交通阻塞时间，计算畅通率；</w:t>
      </w:r>
    </w:p>
    <w:p w14:paraId="26B6EEE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（8）通过远程监控系统，监视供电、照明、通风、给排水、电伴热、火灾报警、通讯、广播等系统设备是否正常，发现故障立即报告值班长，由值班长安排或联系相关人员解决；</w:t>
      </w:r>
    </w:p>
    <w:p w14:paraId="7FB5DC8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（9）协助值班长组织处理各系统设备发生的紧急缺陷和事故；</w:t>
      </w:r>
    </w:p>
    <w:p w14:paraId="280C838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（10）详细记录当班期间运行、养护信息并做好交接班工作。</w:t>
      </w:r>
    </w:p>
    <w:p w14:paraId="5B6FC62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任职条件：</w:t>
      </w:r>
    </w:p>
    <w:p w14:paraId="335CEC4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（1）大专及以上学历，计算机科学相关专业优先；</w:t>
      </w:r>
    </w:p>
    <w:p w14:paraId="4D0B06B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（2）年龄不限，具备3年以上工作经验，其中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城投集团</w:t>
      </w:r>
      <w:r>
        <w:rPr>
          <w:rFonts w:hint="eastAsia" w:ascii="仿宋" w:hAnsi="仿宋" w:eastAsia="仿宋" w:cs="仿宋"/>
          <w:sz w:val="32"/>
          <w:szCs w:val="32"/>
        </w:rPr>
        <w:t>内工作时间1年以上，有相关工作经验者优先；</w:t>
      </w:r>
    </w:p>
    <w:p w14:paraId="595D605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（3）有一定的消防安全知识储备；</w:t>
      </w:r>
    </w:p>
    <w:p w14:paraId="68ADBC2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（4）身体健康状况能够履行岗位职责；</w:t>
      </w:r>
    </w:p>
    <w:p w14:paraId="7BF6FB2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（5）优秀者可酌情放宽有关条件。</w:t>
      </w:r>
    </w:p>
    <w:p w14:paraId="0EA78D9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（二）竞聘岗位：巡视员岗</w:t>
      </w:r>
    </w:p>
    <w:p w14:paraId="376D859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岗位性质：员工岗</w:t>
      </w:r>
    </w:p>
    <w:p w14:paraId="5B5D7F0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需求人数：3人</w:t>
      </w:r>
    </w:p>
    <w:p w14:paraId="438D18C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主要职责：</w:t>
      </w:r>
    </w:p>
    <w:p w14:paraId="0F350AF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（1）按要求进行隧道设施巡视工作，驾驶作业车辆实施养护作业；</w:t>
      </w:r>
    </w:p>
    <w:p w14:paraId="35AF442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（2）做好当班巡视情况的记录以及交接班工作；</w:t>
      </w:r>
    </w:p>
    <w:p w14:paraId="1B313F8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（3）按照值班长的要求对隧道进行巡视以及突发事件的处理；</w:t>
      </w:r>
    </w:p>
    <w:p w14:paraId="12B9B32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（4）配合相关部门对隧道设施设备进行检修保养工作；</w:t>
      </w:r>
    </w:p>
    <w:p w14:paraId="3095771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（5）做好车辆保养和故障排查，遇故障不能自修时，及时通知车辆管理人员安排维修并做好详细记录；</w:t>
      </w:r>
    </w:p>
    <w:p w14:paraId="46DC868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（6）当班期间应保持车辆环境卫生，交班前将车辆擦拭干净；</w:t>
      </w:r>
    </w:p>
    <w:p w14:paraId="6F1E217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（7）不得擅自将作业车辆驶出工作区域，严禁违章驾驶。</w:t>
      </w:r>
    </w:p>
    <w:p w14:paraId="7F05655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任职条件：</w:t>
      </w:r>
    </w:p>
    <w:p w14:paraId="2EABFC4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（1）大专及以上学历，汽车驾驶、汽车维修等相关专业优先；</w:t>
      </w:r>
    </w:p>
    <w:p w14:paraId="1E1536E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（2）年龄不限，具备3年以上工作经验，其中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城投集团</w:t>
      </w:r>
      <w:r>
        <w:rPr>
          <w:rFonts w:hint="eastAsia" w:ascii="仿宋" w:hAnsi="仿宋" w:eastAsia="仿宋" w:cs="仿宋"/>
          <w:sz w:val="32"/>
          <w:szCs w:val="32"/>
        </w:rPr>
        <w:t>内工作时间1年以上，有相关工作经验者优先；</w:t>
      </w:r>
    </w:p>
    <w:p w14:paraId="6E86110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（3）机动车车辆驾驶证C1及以上；</w:t>
      </w:r>
    </w:p>
    <w:p w14:paraId="48E6087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（4）身体健康状况能够履行岗位职责；</w:t>
      </w:r>
    </w:p>
    <w:p w14:paraId="3ECDBF0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（5）优秀者可酌情放宽有关条件。</w:t>
      </w:r>
    </w:p>
    <w:p w14:paraId="4FFABD5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二、参与范围</w:t>
      </w:r>
    </w:p>
    <w:p w14:paraId="1527042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符合岗位任职条件的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城投</w:t>
      </w:r>
      <w:r>
        <w:rPr>
          <w:rFonts w:hint="eastAsia" w:ascii="仿宋" w:hAnsi="仿宋" w:eastAsia="仿宋" w:cs="仿宋"/>
          <w:sz w:val="32"/>
          <w:szCs w:val="32"/>
        </w:rPr>
        <w:t>集团在职人员均可报名参与竞聘。</w:t>
      </w:r>
    </w:p>
    <w:p w14:paraId="1526BD2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三、工作流程</w:t>
      </w:r>
    </w:p>
    <w:p w14:paraId="2E3AA50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（一）网络报名</w:t>
      </w:r>
    </w:p>
    <w:p w14:paraId="47862C00">
      <w:pPr>
        <w:spacing w:line="560" w:lineRule="exact"/>
        <w:ind w:firstLine="64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0E0D0D"/>
          <w:spacing w:val="8"/>
          <w:sz w:val="24"/>
          <w:szCs w:val="24"/>
          <w:shd w:val="clear" w:fill="FBF8F1"/>
        </w:rPr>
      </w:pPr>
      <w:r>
        <w:rPr>
          <w:rFonts w:hint="eastAsia" w:ascii="仿宋" w:hAnsi="仿宋" w:eastAsia="仿宋" w:cs="仿宋"/>
          <w:sz w:val="32"/>
          <w:szCs w:val="32"/>
        </w:rPr>
        <w:t>1. 发布渠道：沈阳市城市建设投资集团有限公司网站、公众号</w:t>
      </w:r>
    </w:p>
    <w:p w14:paraId="78D3DEA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 报名时间：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61DFEDD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报名方式：通过邮件方式报名</w:t>
      </w:r>
    </w:p>
    <w:p w14:paraId="4D535253">
      <w:pPr>
        <w:spacing w:line="560" w:lineRule="exact"/>
        <w:ind w:firstLine="960" w:firstLineChars="300"/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邮箱地址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"mailto:179720935@qq.com" </w:instrText>
      </w:r>
      <w:r>
        <w:rPr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</w:rPr>
        <w:t>179720935@qq.com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 w14:paraId="704B7252">
      <w:pPr>
        <w:spacing w:line="560" w:lineRule="exact"/>
        <w:ind w:firstLine="960" w:firstLineChars="300"/>
        <w:rPr>
          <w:rStyle w:val="8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联系人及咨询电话：张胜男 15840405818</w:t>
      </w:r>
    </w:p>
    <w:p w14:paraId="7D12ECA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报名要求:</w:t>
      </w:r>
    </w:p>
    <w:p w14:paraId="739D761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（1）报名人员填写《内部竞聘报名表》并提供个人身份证明、学历证明、专业技术资格证书、职（执）业资格证书，如因报名资料不完整影响后续环节，后果由报名人员承担。</w:t>
      </w:r>
    </w:p>
    <w:p w14:paraId="68E4286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（2）以上所有材料扫描件统一打包成压缩文件，以“应聘岗位+姓名”命名，发送至报名邮箱，报名材料恕不退回。</w:t>
      </w:r>
    </w:p>
    <w:p w14:paraId="7CE0832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（二）资格审查</w:t>
      </w:r>
    </w:p>
    <w:p w14:paraId="05E5DD2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报名同时即开展资格审查工作，根据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要求及任职资格条件，对报名人员进行筛选，通过首轮筛选的人员进入面试环节。</w:t>
      </w:r>
    </w:p>
    <w:p w14:paraId="75D9096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（三）面试</w:t>
      </w:r>
    </w:p>
    <w:p w14:paraId="1561C58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面试形式：线下面试</w:t>
      </w:r>
    </w:p>
    <w:p w14:paraId="48292F9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面试时间、地点：具体面试时间及地点将以短信形式发送至入选人员手机，请收到短信人员务必按照短信提示时间回复是否参加面试，未回复短信者，视为放弃面试机会。</w:t>
      </w:r>
    </w:p>
    <w:p w14:paraId="774CCEB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（四）确定拟聘用人选</w:t>
      </w:r>
    </w:p>
    <w:p w14:paraId="250F558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依据面试成绩由高到低，最终确定拟聘用人选。</w:t>
      </w:r>
    </w:p>
    <w:p w14:paraId="1FB9B62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（五）公示与聘用</w:t>
      </w:r>
    </w:p>
    <w:p w14:paraId="427A9B7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依法履行拟聘人选公示，公示期3天，公示期满无异常情况，</w:t>
      </w:r>
    </w:p>
    <w:p w14:paraId="22E0512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履行岗位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程序。</w:t>
      </w:r>
    </w:p>
    <w:p w14:paraId="567F232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四、相关说明</w:t>
      </w:r>
    </w:p>
    <w:p w14:paraId="502064F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有下列情形之一，不接受报名：</w:t>
      </w:r>
    </w:p>
    <w:p w14:paraId="54F3656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受过刑事处罚的；</w:t>
      </w:r>
    </w:p>
    <w:p w14:paraId="6CD24F13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处于党纪、政纪处分所规定的提任使用限制期内的；</w:t>
      </w:r>
    </w:p>
    <w:p w14:paraId="6A4F064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涉嫌违纪违法正在接受组织调查，或被相关主管部门、行业协会作出处罚的；</w:t>
      </w:r>
    </w:p>
    <w:p w14:paraId="284BE972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最近半年受到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通报批评的；</w:t>
      </w:r>
    </w:p>
    <w:p w14:paraId="160AA180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近半年报名过该岗位且未被录用者；</w:t>
      </w:r>
    </w:p>
    <w:p w14:paraId="12A8EA12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其他不宜报名的。</w:t>
      </w:r>
    </w:p>
    <w:p w14:paraId="011B419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五、监督检查</w:t>
      </w:r>
    </w:p>
    <w:p w14:paraId="5DF2108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本次竞聘工作严格按照有关规定执行，体现公平公正公开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全过程接受纪检部门监督。对违反相关纪律的，进行问责，情节严重者按照有关规定严肃处理。</w:t>
      </w:r>
    </w:p>
    <w:p w14:paraId="364609D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DE356A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岗位说明书</w:t>
      </w:r>
    </w:p>
    <w:p w14:paraId="41190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604" w:firstLineChars="18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内部竞聘报名表</w:t>
      </w:r>
    </w:p>
    <w:p w14:paraId="389CC320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6D1613CD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283C1A86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75FC7433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4BF919E9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391F5CEA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57CE6AD9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0FD25D63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59BF462E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3DE63F07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08A62416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6100BBED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0959A19B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7C7BD27C">
      <w:pPr>
        <w:spacing w:line="560" w:lineRule="exact"/>
        <w:outlineLvl w:val="1"/>
        <w:rPr>
          <w:rFonts w:hint="eastAsia" w:ascii="仿宋" w:hAnsi="仿宋" w:eastAsia="仿宋" w:cs="黑体"/>
          <w:b/>
          <w:sz w:val="24"/>
        </w:rPr>
      </w:pPr>
    </w:p>
    <w:p w14:paraId="683F81C4">
      <w:pPr>
        <w:spacing w:line="20" w:lineRule="exact"/>
        <w:rPr>
          <w:sz w:val="30"/>
          <w:szCs w:val="30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730F0-EE5D-4802-B616-8308A4C4B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23EDA0-E522-4D0C-A9BE-420650898A33}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4ACE1678-C78E-45F5-B65F-9ABBA368AE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7C081C-231E-42BD-979D-1C6FAF7DD3D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29FAF5C-A66B-4BE8-9B9F-7B846DD5FF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CE689"/>
    <w:multiLevelType w:val="singleLevel"/>
    <w:tmpl w:val="6B8CE6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MTgwN2RiODRkNjdjNzUwODhmNTk1NjljMDE5NzQifQ=="/>
    <w:docVar w:name="KSO_WPS_MARK_KEY" w:val="7bf7f34f-fa50-4b5f-9eb3-5feebed28db7"/>
  </w:docVars>
  <w:rsids>
    <w:rsidRoot w:val="004462D0"/>
    <w:rsid w:val="0001502A"/>
    <w:rsid w:val="001477C1"/>
    <w:rsid w:val="0019511F"/>
    <w:rsid w:val="0027313A"/>
    <w:rsid w:val="00284590"/>
    <w:rsid w:val="002901C3"/>
    <w:rsid w:val="00293B42"/>
    <w:rsid w:val="002C006D"/>
    <w:rsid w:val="002D420C"/>
    <w:rsid w:val="002E0451"/>
    <w:rsid w:val="002F13A0"/>
    <w:rsid w:val="00322822"/>
    <w:rsid w:val="00371304"/>
    <w:rsid w:val="00376391"/>
    <w:rsid w:val="00444771"/>
    <w:rsid w:val="004462D0"/>
    <w:rsid w:val="00476C84"/>
    <w:rsid w:val="00476F16"/>
    <w:rsid w:val="004A224E"/>
    <w:rsid w:val="004A26BE"/>
    <w:rsid w:val="004B2310"/>
    <w:rsid w:val="00542EBA"/>
    <w:rsid w:val="00553B83"/>
    <w:rsid w:val="00557E74"/>
    <w:rsid w:val="00566F21"/>
    <w:rsid w:val="005B1FDA"/>
    <w:rsid w:val="005D51D2"/>
    <w:rsid w:val="005E32E0"/>
    <w:rsid w:val="005E595D"/>
    <w:rsid w:val="00652D13"/>
    <w:rsid w:val="0068145C"/>
    <w:rsid w:val="006C0742"/>
    <w:rsid w:val="00710BDD"/>
    <w:rsid w:val="007456F7"/>
    <w:rsid w:val="00770F9E"/>
    <w:rsid w:val="00786437"/>
    <w:rsid w:val="007C1F8B"/>
    <w:rsid w:val="007D403D"/>
    <w:rsid w:val="008044A3"/>
    <w:rsid w:val="00816FAF"/>
    <w:rsid w:val="00832A2D"/>
    <w:rsid w:val="00856258"/>
    <w:rsid w:val="00856288"/>
    <w:rsid w:val="00872753"/>
    <w:rsid w:val="008B5D39"/>
    <w:rsid w:val="008B6B91"/>
    <w:rsid w:val="008B7732"/>
    <w:rsid w:val="008D475B"/>
    <w:rsid w:val="008F7DB5"/>
    <w:rsid w:val="00904A89"/>
    <w:rsid w:val="0091780D"/>
    <w:rsid w:val="00972B58"/>
    <w:rsid w:val="009809C7"/>
    <w:rsid w:val="00985441"/>
    <w:rsid w:val="00985EAD"/>
    <w:rsid w:val="009B424A"/>
    <w:rsid w:val="009D660C"/>
    <w:rsid w:val="009E3E1B"/>
    <w:rsid w:val="009F3A2C"/>
    <w:rsid w:val="00A01F4F"/>
    <w:rsid w:val="00A12CE4"/>
    <w:rsid w:val="00A20004"/>
    <w:rsid w:val="00A35348"/>
    <w:rsid w:val="00A46F04"/>
    <w:rsid w:val="00A80E9D"/>
    <w:rsid w:val="00AA6BC9"/>
    <w:rsid w:val="00AD6DF0"/>
    <w:rsid w:val="00AE5C30"/>
    <w:rsid w:val="00B10873"/>
    <w:rsid w:val="00B162AE"/>
    <w:rsid w:val="00B47305"/>
    <w:rsid w:val="00B47957"/>
    <w:rsid w:val="00B52F0B"/>
    <w:rsid w:val="00B72C20"/>
    <w:rsid w:val="00B8337B"/>
    <w:rsid w:val="00B870AC"/>
    <w:rsid w:val="00B94F2E"/>
    <w:rsid w:val="00BA05B1"/>
    <w:rsid w:val="00BB6D84"/>
    <w:rsid w:val="00BE1D14"/>
    <w:rsid w:val="00BE7E8A"/>
    <w:rsid w:val="00C15280"/>
    <w:rsid w:val="00C365B3"/>
    <w:rsid w:val="00C3764E"/>
    <w:rsid w:val="00C37E57"/>
    <w:rsid w:val="00C521F6"/>
    <w:rsid w:val="00C57BAB"/>
    <w:rsid w:val="00C67195"/>
    <w:rsid w:val="00C704E4"/>
    <w:rsid w:val="00C90296"/>
    <w:rsid w:val="00CD06DF"/>
    <w:rsid w:val="00CD76DD"/>
    <w:rsid w:val="00D066A5"/>
    <w:rsid w:val="00D534F7"/>
    <w:rsid w:val="00D61603"/>
    <w:rsid w:val="00D90B60"/>
    <w:rsid w:val="00D968FE"/>
    <w:rsid w:val="00DA3CD5"/>
    <w:rsid w:val="00DA3EB2"/>
    <w:rsid w:val="00DE44F1"/>
    <w:rsid w:val="00DE4EFF"/>
    <w:rsid w:val="00DE7B93"/>
    <w:rsid w:val="00E0172D"/>
    <w:rsid w:val="00E154FD"/>
    <w:rsid w:val="00E3285D"/>
    <w:rsid w:val="00E92C61"/>
    <w:rsid w:val="00E92CEC"/>
    <w:rsid w:val="00ED40A9"/>
    <w:rsid w:val="00F04836"/>
    <w:rsid w:val="00F13B81"/>
    <w:rsid w:val="00F44C7C"/>
    <w:rsid w:val="00FB2FCA"/>
    <w:rsid w:val="00FF318D"/>
    <w:rsid w:val="039667A9"/>
    <w:rsid w:val="0DA04E91"/>
    <w:rsid w:val="0E126783"/>
    <w:rsid w:val="0F92215A"/>
    <w:rsid w:val="10534109"/>
    <w:rsid w:val="13167E7D"/>
    <w:rsid w:val="177937F5"/>
    <w:rsid w:val="1AE51B3C"/>
    <w:rsid w:val="23350CFE"/>
    <w:rsid w:val="28414686"/>
    <w:rsid w:val="2EC86986"/>
    <w:rsid w:val="3A4358AB"/>
    <w:rsid w:val="3F997A75"/>
    <w:rsid w:val="3FB509C2"/>
    <w:rsid w:val="406713EB"/>
    <w:rsid w:val="44ED0D0A"/>
    <w:rsid w:val="493A2D00"/>
    <w:rsid w:val="4AF068FA"/>
    <w:rsid w:val="4EEA0B42"/>
    <w:rsid w:val="50DA2320"/>
    <w:rsid w:val="51C13FBE"/>
    <w:rsid w:val="52AF02BB"/>
    <w:rsid w:val="54F70EE0"/>
    <w:rsid w:val="590F1AB3"/>
    <w:rsid w:val="5B290D89"/>
    <w:rsid w:val="5E5D4B0C"/>
    <w:rsid w:val="5FCE751A"/>
    <w:rsid w:val="63C950EE"/>
    <w:rsid w:val="69F0323B"/>
    <w:rsid w:val="6CC664D5"/>
    <w:rsid w:val="6DDB5FB0"/>
    <w:rsid w:val="72CC0EE9"/>
    <w:rsid w:val="7676380D"/>
    <w:rsid w:val="7A1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eastAsia="方正仿宋简体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正文文本 (2)"/>
    <w:basedOn w:val="1"/>
    <w:qFormat/>
    <w:uiPriority w:val="0"/>
    <w:pPr>
      <w:spacing w:after="510" w:line="564" w:lineRule="exact"/>
      <w:jc w:val="center"/>
    </w:pPr>
    <w:rPr>
      <w:rFonts w:ascii="宋体" w:hAnsi="宋体" w:eastAsia="宋体" w:cs="宋体"/>
      <w:sz w:val="40"/>
      <w:szCs w:val="40"/>
      <w:lang w:val="zh-CN" w:bidi="zh-CN"/>
    </w:rPr>
  </w:style>
  <w:style w:type="paragraph" w:customStyle="1" w:styleId="11">
    <w:name w:val="其他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CN" w:bidi="zh-CN"/>
    </w:rPr>
  </w:style>
  <w:style w:type="paragraph" w:customStyle="1" w:styleId="12">
    <w:name w:val="其他 (2)"/>
    <w:basedOn w:val="1"/>
    <w:qFormat/>
    <w:uiPriority w:val="0"/>
    <w:pPr>
      <w:spacing w:line="322" w:lineRule="exact"/>
      <w:jc w:val="center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3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1794</Characters>
  <Lines>28</Lines>
  <Paragraphs>8</Paragraphs>
  <TotalTime>135</TotalTime>
  <ScaleCrop>false</ScaleCrop>
  <LinksUpToDate>false</LinksUpToDate>
  <CharactersWithSpaces>1813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2024-07-26T06:44:00Z</dcterms:created>
  <dc:creator>Lenovo</dc:creator>
  <cp:lastModifiedBy>h</cp:lastModifiedBy>
  <cp:lastPrinted>2024-08-13T01:41:00Z</cp:lastPrinted>
  <dcterms:modified xsi:type="dcterms:W3CDTF">2024-08-21T07:36:06Z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554B7AF5DCDA4988B294BB4D9D33C480_13</vt:lpwstr>
  </property>
</Properties>
</file>